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0E06" w14:textId="28BF7F2E" w:rsidR="00B062B7" w:rsidRPr="005662C2" w:rsidRDefault="00B062B7" w:rsidP="0054121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  <w:r w:rsidR="00DA60C4"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0F931468" w14:textId="10C96B8E" w:rsidR="00851E3E" w:rsidRPr="005662C2" w:rsidRDefault="0088648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</w:t>
      </w:r>
      <w:r w:rsidR="00DA60C4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E509C1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3</w:t>
      </w:r>
      <w:r w:rsidR="00127379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1 </w:t>
      </w:r>
      <w:r w:rsidR="00E509C1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октября</w:t>
      </w:r>
      <w:r w:rsidR="00900415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</w:t>
      </w:r>
      <w:r w:rsidR="0085729E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3</w:t>
      </w: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E509C1"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на право заключения договора аренды </w:t>
      </w: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земельного участка</w:t>
      </w:r>
      <w:r w:rsidR="00851E3E" w:rsidRPr="005662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  <w:bookmarkStart w:id="0" w:name="lots"/>
    </w:p>
    <w:p w14:paraId="18828FF5" w14:textId="0B65B492" w:rsidR="00851E3E" w:rsidRPr="005662C2" w:rsidRDefault="00851E3E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E509C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аренда, сроком на 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E509C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</w:t>
      </w:r>
      <w:r w:rsidR="00E509C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E509C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месяцев,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земельного участка</w:t>
      </w:r>
      <w:r w:rsidR="008C61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</w:t>
      </w:r>
      <w:r w:rsidR="00DA60C4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кадастровым номером </w:t>
      </w:r>
      <w:r w:rsidR="00D573D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47:07:</w:t>
      </w:r>
      <w:r w:rsidR="00B6509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130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>2051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>3475</w:t>
      </w:r>
      <w:r w:rsidR="00B50FD1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площадью 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>4023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кв.м, категория земель: земли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населенных пунктов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 разрешенного использования: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размещение объектов торговли (магазинов и крытых рынков)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B1201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047E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расположенного по адресу: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047E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Ленинградская область, </w:t>
      </w:r>
      <w:r w:rsidR="00B1201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Всеволожский 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муниципальный </w:t>
      </w:r>
      <w:r w:rsidR="00B12015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район,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775168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Всеволожск,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>ул. Взлетная, уч. б/н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0"/>
    <w:p w14:paraId="63D969FE" w14:textId="100E7A28" w:rsidR="00BB236C" w:rsidRPr="005662C2" w:rsidRDefault="0088648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Цель использования</w:t>
      </w: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r w:rsidR="002D002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 объектов торговли (магазинов и крытых рынков)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6C413C3" w14:textId="543F645B" w:rsidR="0088648A" w:rsidRDefault="0088648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Обременения участка</w:t>
      </w: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r w:rsidR="00067D3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p w14:paraId="1EF9D4F2" w14:textId="4EEADFB5" w:rsidR="00E94CAA" w:rsidRPr="005662C2" w:rsidRDefault="00E94CAA" w:rsidP="0054121A">
      <w:pPr>
        <w:widowControl w:val="0"/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 xml:space="preserve">Технические условия подключения </w:t>
      </w:r>
      <w:r w:rsidRPr="00E94C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(технологического присоединения) объекта(ов) капитального строительства к сетям инженерно-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технического обеспечения в соответствии с приложением.</w:t>
      </w:r>
    </w:p>
    <w:p w14:paraId="4B36D530" w14:textId="77777777" w:rsidR="0088648A" w:rsidRPr="005662C2" w:rsidRDefault="0088648A" w:rsidP="005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2C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Градостроительный регламент</w:t>
      </w:r>
      <w:r w:rsidRPr="005662C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662C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14:paraId="25692DA6" w14:textId="77777777" w:rsidR="004E696A" w:rsidRPr="00BB6D63" w:rsidRDefault="002D1F23" w:rsidP="003E7A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</w:t>
      </w:r>
      <w:r w:rsidR="00F84366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утвержденными Приказом Комитета градостроительной политика Ленинградской области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F84366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F84366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1.2022 №7,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земельный участок </w:t>
      </w:r>
      <w:r w:rsidR="0088648A" w:rsidRPr="005662C2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территориальной зоне </w:t>
      </w:r>
      <w:r w:rsidR="0085729E" w:rsidRPr="005662C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0020">
        <w:rPr>
          <w:rFonts w:ascii="Times New Roman" w:eastAsia="Times New Roman" w:hAnsi="Times New Roman" w:cs="Times New Roman"/>
          <w:sz w:val="28"/>
          <w:szCs w:val="28"/>
        </w:rPr>
        <w:t>Д-1</w:t>
      </w:r>
      <w:r w:rsidR="00523996" w:rsidRPr="005662C2">
        <w:rPr>
          <w:rFonts w:ascii="Times New Roman" w:eastAsia="Times New Roman" w:hAnsi="Times New Roman" w:cs="Times New Roman"/>
          <w:sz w:val="28"/>
          <w:szCs w:val="28"/>
        </w:rPr>
        <w:t xml:space="preserve"> (зона</w:t>
      </w:r>
      <w:r w:rsidR="00DA0969" w:rsidRPr="005662C2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транспортной инфраструктуры за границами населенного пункта</w:t>
      </w:r>
      <w:r w:rsidR="00523996" w:rsidRPr="005662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236C" w:rsidRPr="005662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6452" w:rsidRPr="0056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A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75E4C">
        <w:rPr>
          <w:rFonts w:ascii="Times New Roman" w:eastAsia="Times New Roman" w:hAnsi="Times New Roman" w:cs="Times New Roman"/>
          <w:sz w:val="28"/>
          <w:szCs w:val="28"/>
        </w:rPr>
        <w:t>редельные размеры земельных участков и предельные параметры разрешенного строительства, реконструкции объектов капитального строительства для территориальной зоны Т</w:t>
      </w:r>
      <w:r w:rsidR="002D0020">
        <w:rPr>
          <w:rFonts w:ascii="Times New Roman" w:eastAsia="Times New Roman" w:hAnsi="Times New Roman" w:cs="Times New Roman"/>
          <w:sz w:val="28"/>
          <w:szCs w:val="28"/>
        </w:rPr>
        <w:t>Д-1</w:t>
      </w:r>
      <w:r w:rsidR="00E75E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BB6D63" w:rsidRPr="00BB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062"/>
        <w:gridCol w:w="5877"/>
      </w:tblGrid>
      <w:tr w:rsidR="004E696A" w:rsidRPr="007B2C55" w14:paraId="4C8CE955" w14:textId="77777777" w:rsidTr="00E030F1">
        <w:trPr>
          <w:cantSplit/>
          <w:tblHeader/>
        </w:trPr>
        <w:tc>
          <w:tcPr>
            <w:tcW w:w="438" w:type="dxa"/>
            <w:shd w:val="clear" w:color="auto" w:fill="auto"/>
            <w:vAlign w:val="center"/>
          </w:tcPr>
          <w:p w14:paraId="4F08FDB7" w14:textId="77777777" w:rsidR="004E696A" w:rsidRPr="007B2C55" w:rsidRDefault="004E696A" w:rsidP="00E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2C5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062" w:type="dxa"/>
            <w:shd w:val="clear" w:color="auto" w:fill="auto"/>
          </w:tcPr>
          <w:p w14:paraId="26FA291A" w14:textId="77777777" w:rsidR="004E696A" w:rsidRPr="007B2C55" w:rsidRDefault="004E696A" w:rsidP="00E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2C55">
              <w:rPr>
                <w:rFonts w:ascii="Times New Roman" w:eastAsia="Times New Roman" w:hAnsi="Times New Roman" w:cs="Times New Roman"/>
                <w:b/>
              </w:rPr>
              <w:t>Параметры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66079931" w14:textId="77777777" w:rsidR="004E696A" w:rsidRPr="007B2C55" w:rsidRDefault="004E696A" w:rsidP="00E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2C55">
              <w:rPr>
                <w:rFonts w:ascii="Times New Roman" w:eastAsia="Times New Roman" w:hAnsi="Times New Roman" w:cs="Times New Roman"/>
                <w:b/>
              </w:rPr>
              <w:t>Предельные значения</w:t>
            </w:r>
          </w:p>
        </w:tc>
      </w:tr>
      <w:tr w:rsidR="004E696A" w:rsidRPr="007B2C55" w14:paraId="4693FA6F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54E0375F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8B91B04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Минимальная площадь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304E4AAF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не менее суммы площади, занимаемой существующим или размещаемым на его территории объектом капитального строительства и требуемых в соответствии с настоящими Правилами и техническими регламентами площади озелененных территорий, площади для размещения автостоянок, проездов и иных вспомогательных объектов, предназначенных для его обслуживания и эксплуатации</w:t>
            </w:r>
          </w:p>
        </w:tc>
      </w:tr>
      <w:tr w:rsidR="004E696A" w:rsidRPr="007B2C55" w14:paraId="5535ADF5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35FB4C84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4B335C7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Минимальные расстояния между зданиями, строениями, сооружениями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6A22D441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устанавливается в соответствии с нормативами по противопожарной безопасности и инсоляции</w:t>
            </w:r>
          </w:p>
        </w:tc>
      </w:tr>
      <w:tr w:rsidR="004E696A" w:rsidRPr="007B2C55" w14:paraId="3053B09E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075F82DF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762C69F1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Максимальные выступы за красную линию частей зданий, строений, сооружений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20E946F4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в отношении балконов, эркеров, козырьков -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3 м</w:t>
              </w:r>
            </w:smartTag>
            <w:r w:rsidRPr="007B2C55">
              <w:rPr>
                <w:rFonts w:ascii="Times New Roman" w:eastAsia="Times New Roman" w:hAnsi="Times New Roman" w:cs="Times New Roman"/>
              </w:rPr>
              <w:t xml:space="preserve"> и не выше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3,5 м</w:t>
              </w:r>
            </w:smartTag>
            <w:r w:rsidRPr="007B2C55">
              <w:rPr>
                <w:rFonts w:ascii="Times New Roman" w:eastAsia="Times New Roman" w:hAnsi="Times New Roman" w:cs="Times New Roman"/>
              </w:rPr>
              <w:t xml:space="preserve"> от уровня земли</w:t>
            </w:r>
          </w:p>
        </w:tc>
      </w:tr>
      <w:tr w:rsidR="004E696A" w:rsidRPr="007B2C55" w14:paraId="5F81F7CF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15AB7D29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EED469D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1FBAE222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статьёй </w:t>
            </w:r>
            <w:hyperlink w:anchor="_Статья_49._Максимальная_высота здан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4E696A" w:rsidRPr="007B2C55" w14:paraId="18232556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180CA8A7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8AECA16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248B8968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V</w:t>
            </w:r>
          </w:p>
        </w:tc>
      </w:tr>
      <w:tr w:rsidR="004E696A" w:rsidRPr="007B2C55" w14:paraId="02729E3C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175C23D2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4D6DF05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Минимальная доля озелененной территории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02369158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48._Минимальная_доля озелене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4E696A" w:rsidRPr="007B2C55" w14:paraId="2A619278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022D1F4C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8165344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Минимальное количество машино-мест для хранения индивидуального автотранспорта на территории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2B850D72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50._Минимальное_количество м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4E696A" w:rsidRPr="007B2C55" w14:paraId="5D64040C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7C3CD4DD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4BF293B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749D9B84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51._Минимальное_количество м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4E696A" w:rsidRPr="007B2C55" w14:paraId="4325C743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60FC2C2E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537C929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Минимальное количество мест для хранения (технологического отстоя) грузового автотранспорта на территории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082D0BAE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устанавливается в соответствии со статьей </w:t>
            </w:r>
            <w:hyperlink w:anchor="_Статья_52._Минимальное_количество м" w:history="1">
              <w:r w:rsidRPr="007B2C5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47</w:t>
              </w:r>
            </w:hyperlink>
            <w:r w:rsidRPr="007B2C55">
              <w:rPr>
                <w:rFonts w:ascii="Times New Roman" w:eastAsia="Times New Roman" w:hAnsi="Times New Roman" w:cs="Times New Roman"/>
              </w:rPr>
              <w:t xml:space="preserve"> настоящих Правил</w:t>
            </w:r>
          </w:p>
        </w:tc>
      </w:tr>
      <w:tr w:rsidR="004E696A" w:rsidRPr="007B2C55" w14:paraId="3DE62E36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1B5A1FE5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B8663C3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Максимальная высота ограждений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1DAE2C4C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1,5 м</w:t>
              </w:r>
            </w:smartTag>
          </w:p>
        </w:tc>
      </w:tr>
      <w:tr w:rsidR="004E696A" w:rsidRPr="007B2C55" w14:paraId="10EE6482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428795D9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68C8391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Максимальный планировочный модуль в архитектурном решении ограждений земельных участков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37A0346F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вдоль скоростных транспортных магистралей – 3,5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4 м</w:t>
              </w:r>
            </w:smartTag>
            <w:r w:rsidRPr="007B2C55">
              <w:rPr>
                <w:rFonts w:ascii="Times New Roman" w:eastAsia="Times New Roman" w:hAnsi="Times New Roman" w:cs="Times New Roman"/>
              </w:rPr>
              <w:t>;</w:t>
            </w:r>
          </w:p>
          <w:p w14:paraId="1808493D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 xml:space="preserve">вдоль улиц и проездов – 2,5 -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7B2C55">
                <w:rPr>
                  <w:rFonts w:ascii="Times New Roman" w:eastAsia="Times New Roman" w:hAnsi="Times New Roman" w:cs="Times New Roman"/>
                </w:rPr>
                <w:t>3,5 м</w:t>
              </w:r>
            </w:smartTag>
          </w:p>
        </w:tc>
      </w:tr>
      <w:tr w:rsidR="004E696A" w:rsidRPr="007B2C55" w14:paraId="400BDA84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24927D4F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22DE0E60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Прозрачность ограждений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3BDA4813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не менее 80%</w:t>
            </w:r>
          </w:p>
        </w:tc>
      </w:tr>
      <w:tr w:rsidR="004E696A" w:rsidRPr="007B2C55" w14:paraId="21E1CFC9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21CADD16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7E905461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Максимальная суммарная площадь зданий, строений, сооружений (помещений), занимаемых объектами вспомогательных видов разрешенного использования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020200B5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30% общей площади зданий, строений, сооружений, расположенных на территории соответствующего земельного участка, включая подземную часть</w:t>
            </w:r>
          </w:p>
        </w:tc>
      </w:tr>
      <w:tr w:rsidR="004E696A" w:rsidRPr="007B2C55" w14:paraId="401E8811" w14:textId="77777777" w:rsidTr="00E030F1">
        <w:trPr>
          <w:cantSplit/>
        </w:trPr>
        <w:tc>
          <w:tcPr>
            <w:tcW w:w="438" w:type="dxa"/>
            <w:shd w:val="clear" w:color="auto" w:fill="auto"/>
            <w:vAlign w:val="center"/>
          </w:tcPr>
          <w:p w14:paraId="6EED160E" w14:textId="77777777" w:rsidR="004E696A" w:rsidRPr="007B2C55" w:rsidRDefault="004E696A" w:rsidP="004E696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874053C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Максимальная суммарная часть площади земельного участка, занимаемая объектами вспомогательных видов разрешенного использования, а также относящимся к ним озеленением, машино-местами и иными необходимыми в соответствии с действующим законодательством элементами инженерно-технического обеспечения и благоустройства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35F982DF" w14:textId="77777777" w:rsidR="004E696A" w:rsidRPr="007B2C55" w:rsidRDefault="004E696A" w:rsidP="00E0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55">
              <w:rPr>
                <w:rFonts w:ascii="Times New Roman" w:eastAsia="Times New Roman" w:hAnsi="Times New Roman" w:cs="Times New Roman"/>
              </w:rPr>
              <w:t>25% общей площади территории соответствующего земельного участка. Для всех видов объектов физкультуры и спорта - 10% от общей площади земельного участка</w:t>
            </w:r>
          </w:p>
        </w:tc>
      </w:tr>
    </w:tbl>
    <w:p w14:paraId="6D8D7940" w14:textId="16481E56" w:rsidR="0088648A" w:rsidRPr="00876EA8" w:rsidRDefault="00FC5E37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Начальная цена аукциона</w:t>
      </w:r>
      <w:r w:rsidR="005662C2" w:rsidRPr="005662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5662C2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(ставка годовой арендной платы)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bookmarkStart w:id="1" w:name="_Hlk140669120"/>
      <w:bookmarkStart w:id="2" w:name="_Hlk135386823"/>
      <w:r w:rsidR="00CF58A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DD7B1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CF58A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DD7B1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00 000 рублей 00 копеек</w:t>
      </w:r>
      <w:r w:rsidR="00923DE0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CF58A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</w:t>
      </w:r>
      <w:r w:rsidR="00C91B7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миллион</w:t>
      </w:r>
      <w:r w:rsidR="00CF58A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="00C91B7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F58A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</w:t>
      </w:r>
      <w:r w:rsidR="00DD7B1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ьсот </w:t>
      </w:r>
      <w:r w:rsidR="00C91B7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923DE0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648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</w:t>
      </w:r>
      <w:r w:rsidR="00BE3F9F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88648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D7B1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ноль</w:t>
      </w:r>
      <w:r w:rsidR="0088648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</w:t>
      </w:r>
      <w:r w:rsidR="00127379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ек</w:t>
      </w:r>
      <w:r w:rsidR="00DD7B1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bookmarkEnd w:id="1"/>
      <w:r w:rsidR="00876EA8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88648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End w:id="2"/>
      <w:r w:rsidR="005662C2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определена на основании отчета №</w:t>
      </w:r>
      <w:r w:rsidR="00876EA8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113/20-04-23/Б</w:t>
      </w:r>
      <w:r w:rsidR="0088648A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3564EBC" w14:textId="0FA3C7B5" w:rsidR="00BE3F9F" w:rsidRPr="00876EA8" w:rsidRDefault="0088648A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E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Размер задатка:</w:t>
      </w:r>
      <w:r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100%</w:t>
      </w:r>
      <w:r w:rsidR="002D1F23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начальной цены аукциона – </w:t>
      </w:r>
      <w:r w:rsidR="00CF58A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5 700 000 рублей 00 копеек (пять миллионов семьсот тысяч рублей ноль копеек)</w:t>
      </w:r>
      <w:r w:rsidR="00BE3F9F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6579BA8" w14:textId="0097BC28" w:rsidR="0088648A" w:rsidRPr="005662C2" w:rsidRDefault="0088648A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E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Шаг аукциона:</w:t>
      </w:r>
      <w:r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3% от начальной цены аукциона – </w:t>
      </w:r>
      <w:r w:rsidR="009E4175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314036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71</w:t>
      </w:r>
      <w:r w:rsidR="009E4175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 000 рублей 00 копеек</w:t>
      </w:r>
      <w:r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9E4175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сто </w:t>
      </w:r>
      <w:r w:rsidR="00314036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семьдесят одна</w:t>
      </w:r>
      <w:r w:rsidR="009E4175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91B7E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314036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9E4175"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ноль копеек</w:t>
      </w:r>
      <w:r w:rsidRPr="00876EA8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  <w:bookmarkStart w:id="3" w:name="_GoBack"/>
      <w:bookmarkEnd w:id="3"/>
    </w:p>
    <w:p w14:paraId="69FB3F04" w14:textId="77777777" w:rsidR="00851E3E" w:rsidRPr="005662C2" w:rsidRDefault="0088648A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определения победителя - победителем аукциона признается участник аукциона, предложивший наибольшую цену за земельный участок</w:t>
      </w:r>
      <w:r w:rsidR="00851E3E"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6AD6520" w14:textId="6E79825B" w:rsidR="00851E3E" w:rsidRPr="005662C2" w:rsidRDefault="00851E3E" w:rsidP="005662C2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en-US"/>
        </w:rPr>
        <w:t>Уполномоченный орган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</w:t>
      </w:r>
      <w:r w:rsidR="0088648A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от </w:t>
      </w:r>
      <w:r w:rsidR="009E4175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DB19C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CD13B0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.0</w:t>
      </w:r>
      <w:r w:rsidR="00DB19C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067D32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</w:t>
      </w:r>
      <w:r w:rsidR="00DB19C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88648A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9E4175"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DB19C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147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14:paraId="5192D7C1" w14:textId="77777777" w:rsidR="005662C2" w:rsidRPr="005662C2" w:rsidRDefault="00851E3E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en-US"/>
        </w:rPr>
        <w:t>Организатор аукциона</w:t>
      </w:r>
      <w:r w:rsidRPr="005662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</w:t>
      </w:r>
      <w:r w:rsidR="005662C2" w:rsidRPr="005662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14:paraId="096BF257" w14:textId="68B29610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6B7044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en-US"/>
        </w:rPr>
        <w:t>Заявки принимаются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5662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29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года.</w:t>
      </w:r>
    </w:p>
    <w:p w14:paraId="7C6AC788" w14:textId="77777777" w:rsidR="00660BBE" w:rsidRDefault="005662C2" w:rsidP="00660BBE">
      <w:pPr>
        <w:shd w:val="clear" w:color="auto" w:fill="FFFFFF"/>
        <w:spacing w:after="0" w:line="240" w:lineRule="auto"/>
        <w:ind w:left="19" w:right="10"/>
        <w:jc w:val="both"/>
        <w:rPr>
          <w:b/>
          <w:sz w:val="28"/>
          <w:szCs w:val="28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Задатки должны поступить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6B7044">
        <w:rPr>
          <w:rFonts w:ascii="Times New Roman" w:eastAsia="Times New Roman" w:hAnsi="Times New Roman" w:cs="Times New Roman"/>
          <w:sz w:val="28"/>
          <w:szCs w:val="28"/>
          <w:lang w:eastAsia="en-US"/>
        </w:rPr>
        <w:t>30 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на расчетный счет </w:t>
      </w:r>
      <w:r w:rsidR="00660BB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МКУ ЦМУ ВМР: получатель — </w:t>
      </w:r>
      <w:r w:rsidR="00660BBE" w:rsidRPr="00E80252">
        <w:rPr>
          <w:rFonts w:ascii="Times New Roman" w:eastAsia="Courier New" w:hAnsi="Times New Roman" w:cs="Courier New"/>
          <w:sz w:val="28"/>
          <w:szCs w:val="24"/>
          <w:lang w:eastAsia="en-US"/>
        </w:rPr>
        <w:t>КФ АДМИНИСТРАЦИИ МО «ВСЕВОЛОЖСКИЙ МУНИЦИПАЛЬНЫЙ РАЙОН» (МКУ ЦМУ ВМР л/сч 05453D04250),</w:t>
      </w:r>
      <w:r w:rsidR="00660BB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</w:t>
      </w:r>
      <w:r w:rsidR="00660BBE"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ИНН 4703076988 КПП 470301001</w:t>
      </w:r>
      <w:r w:rsidR="00660BBE">
        <w:rPr>
          <w:rFonts w:ascii="Times New Roman" w:eastAsia="Courier New" w:hAnsi="Times New Roman" w:cs="Courier New"/>
          <w:sz w:val="28"/>
          <w:szCs w:val="24"/>
          <w:lang w:eastAsia="en-US"/>
        </w:rPr>
        <w:t>,</w:t>
      </w:r>
      <w:r w:rsidR="00660BBE" w:rsidRPr="00E80252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р/счет 03232643416120004500, в СЕВЕРО-ЗАПАДНОЕ ГУ БАНКА РОССИИ//УФК по Ленинградской области, г Санкт - Петербург, БИК 044030098, к/счет 40102810745370000098, КБК 0 ОКТМО 0.</w:t>
      </w:r>
      <w:r w:rsidR="00660BBE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(далее – расчетный счет).</w:t>
      </w:r>
    </w:p>
    <w:p w14:paraId="6A784715" w14:textId="3E63240C" w:rsidR="005662C2" w:rsidRPr="005662C2" w:rsidRDefault="005662C2" w:rsidP="005662C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5662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www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torgi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gov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ru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/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val="en-US" w:eastAsia="en-US"/>
        </w:rPr>
        <w:t>new</w:t>
      </w: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.</w:t>
      </w:r>
    </w:p>
    <w:p w14:paraId="234BEF69" w14:textId="77777777" w:rsidR="005662C2" w:rsidRPr="005662C2" w:rsidRDefault="005662C2" w:rsidP="005662C2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14:paraId="332C4F82" w14:textId="77777777" w:rsidR="005662C2" w:rsidRPr="005662C2" w:rsidRDefault="005662C2" w:rsidP="005662C2">
      <w:pPr>
        <w:widowControl w:val="0"/>
        <w:shd w:val="clear" w:color="auto" w:fill="FFFFFF"/>
        <w:spacing w:after="0" w:line="240" w:lineRule="auto"/>
        <w:ind w:left="5" w:right="14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14:paraId="45F30931" w14:textId="77777777" w:rsidR="005662C2" w:rsidRPr="005662C2" w:rsidRDefault="005662C2" w:rsidP="0056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Courier New" w:hAnsi="Times New Roman" w:cs="Times New Roman"/>
          <w:spacing w:val="2"/>
          <w:sz w:val="28"/>
          <w:szCs w:val="28"/>
          <w:lang w:eastAsia="en-US"/>
        </w:rPr>
        <w:t>Задаток перечисляется непосредственно стороной по договору о задатке.</w:t>
      </w:r>
    </w:p>
    <w:p w14:paraId="17B463E9" w14:textId="57DA4C14" w:rsidR="005662C2" w:rsidRPr="005662C2" w:rsidRDefault="005662C2" w:rsidP="0056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>47:07:</w:t>
      </w:r>
      <w:r w:rsidR="006B7044">
        <w:rPr>
          <w:rFonts w:ascii="Times New Roman" w:eastAsia="Courier New" w:hAnsi="Times New Roman" w:cs="Times New Roman"/>
          <w:sz w:val="28"/>
          <w:szCs w:val="28"/>
          <w:lang w:eastAsia="en-US"/>
        </w:rPr>
        <w:t>130</w:t>
      </w:r>
      <w:r w:rsidR="001C1321">
        <w:rPr>
          <w:rFonts w:ascii="Times New Roman" w:eastAsia="Courier New" w:hAnsi="Times New Roman" w:cs="Times New Roman"/>
          <w:sz w:val="28"/>
          <w:szCs w:val="28"/>
          <w:lang w:eastAsia="en-US"/>
        </w:rPr>
        <w:t>2051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>:</w:t>
      </w:r>
      <w:r w:rsidR="001C1321">
        <w:rPr>
          <w:rFonts w:ascii="Times New Roman" w:eastAsia="Courier New" w:hAnsi="Times New Roman" w:cs="Times New Roman"/>
          <w:sz w:val="28"/>
          <w:szCs w:val="28"/>
          <w:lang w:eastAsia="en-US"/>
        </w:rPr>
        <w:t>3475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14:paraId="7E69A394" w14:textId="77777777" w:rsidR="005662C2" w:rsidRPr="005662C2" w:rsidRDefault="005662C2" w:rsidP="0056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арендных платежей за земельный участок, остальным участникам возвращается в течение 3 рабочих дней после проведения аукциона.</w:t>
      </w: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14:paraId="35B55EFA" w14:textId="496B5F3B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29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в рабочие дни, в согласованное с организатором аукциона время. Телефон для согласования осмотра 8 (81370) 38-007 (доб. 27,28).</w:t>
      </w:r>
    </w:p>
    <w:p w14:paraId="0A095A31" w14:textId="77777777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аренды, правила проведения аукциона опубликованы на сайте </w:t>
      </w:r>
      <w:hyperlink r:id="rId8" w:history="1"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en-US" w:eastAsia="en-US"/>
          </w:rPr>
          <w:t>www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en-US"/>
          </w:rPr>
          <w:t>.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en-US" w:eastAsia="en-US"/>
          </w:rPr>
          <w:t>torgi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en-US"/>
          </w:rPr>
          <w:t>.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en-US" w:eastAsia="en-US"/>
          </w:rPr>
          <w:t>gov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eastAsia="en-US"/>
          </w:rPr>
          <w:t>.</w:t>
        </w:r>
        <w:r w:rsidRPr="005662C2">
          <w:rPr>
            <w:rStyle w:val="a4"/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lang w:val="en-US" w:eastAsia="en-US"/>
          </w:rPr>
          <w:t>ru</w:t>
        </w:r>
      </w:hyperlink>
      <w:r w:rsidRPr="005662C2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eastAsia="en-US"/>
        </w:rPr>
        <w:t>/</w:t>
      </w:r>
      <w:r w:rsidRPr="005662C2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val="en-US" w:eastAsia="en-US"/>
        </w:rPr>
        <w:t>new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14:paraId="23D5B436" w14:textId="6601186D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30 октября 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в 12 часов 00 минут по адресу: Ленинградская область, 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14:paraId="586F4E1D" w14:textId="054BB7E2" w:rsidR="005662C2" w:rsidRPr="005662C2" w:rsidRDefault="005662C2" w:rsidP="005662C2">
      <w:pPr>
        <w:widowControl w:val="0"/>
        <w:shd w:val="clear" w:color="auto" w:fill="FFFFFF"/>
        <w:tabs>
          <w:tab w:val="left" w:pos="8301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1C132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11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50 минут до 1</w:t>
      </w:r>
      <w:r w:rsidR="001C132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адресу: Ленинградская область, г. Всеволожск, Всеволожский пр., д. 14А, пом.2, окно № 1.</w:t>
      </w:r>
    </w:p>
    <w:p w14:paraId="411487DA" w14:textId="7ED33C65" w:rsidR="005662C2" w:rsidRPr="005662C2" w:rsidRDefault="005662C2" w:rsidP="005662C2">
      <w:pPr>
        <w:widowControl w:val="0"/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1</w:t>
      </w:r>
      <w:r w:rsidR="001C132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6B7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31 октября</w:t>
      </w:r>
      <w:r w:rsidRPr="005662C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 года после окончания аукциона.</w:t>
      </w:r>
    </w:p>
    <w:p w14:paraId="4BAC7D74" w14:textId="77777777" w:rsidR="005662C2" w:rsidRPr="005662C2" w:rsidRDefault="005662C2" w:rsidP="005662C2">
      <w:pPr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662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5662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аренды земельного участка. Оплата производится </w:t>
      </w:r>
      <w:r w:rsidRPr="005662C2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14:paraId="33559B04" w14:textId="77777777" w:rsidR="005662C2" w:rsidRPr="005662C2" w:rsidRDefault="005662C2" w:rsidP="0056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5662C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реквизиты счета для рублевых зачислений на карту №ХХХХ или расчетного счета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. Заявка составляется в 2 экземплярах, один из которых остается </w:t>
      </w:r>
      <w:r w:rsidRPr="005662C2">
        <w:rPr>
          <w:rFonts w:ascii="Times New Roman" w:eastAsia="Courier New" w:hAnsi="Times New Roman" w:cs="Times New Roman"/>
          <w:sz w:val="28"/>
          <w:szCs w:val="28"/>
          <w:lang w:eastAsia="en-US"/>
        </w:rPr>
        <w:lastRenderedPageBreak/>
        <w:t xml:space="preserve">у Организатора торгов, другой - у заявителя. Подача заявки является акцептом оферты. </w:t>
      </w:r>
    </w:p>
    <w:p w14:paraId="7628B40E" w14:textId="77777777" w:rsidR="005662C2" w:rsidRPr="005662C2" w:rsidRDefault="005662C2" w:rsidP="0056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4" w:name="16102"/>
      <w:bookmarkEnd w:id="4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14:paraId="1290617E" w14:textId="77777777" w:rsidR="005662C2" w:rsidRPr="005662C2" w:rsidRDefault="005662C2" w:rsidP="0056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5662C2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Претендент не допускается к участию в аукционе в следующих случаях:</w:t>
      </w:r>
    </w:p>
    <w:p w14:paraId="47F8E189" w14:textId="77777777" w:rsidR="005662C2" w:rsidRPr="005662C2" w:rsidRDefault="005662C2" w:rsidP="005662C2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5" w:name="dst681"/>
      <w:bookmarkEnd w:id="5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1F1188A" w14:textId="77777777" w:rsidR="005662C2" w:rsidRPr="005662C2" w:rsidRDefault="005662C2" w:rsidP="005662C2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6" w:name="dst682"/>
      <w:bookmarkEnd w:id="6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2) не поступление задатка на дату рассмотрения заявок на участие в аукционе;</w:t>
      </w:r>
    </w:p>
    <w:p w14:paraId="094742D3" w14:textId="77777777" w:rsidR="005662C2" w:rsidRPr="005662C2" w:rsidRDefault="005662C2" w:rsidP="005662C2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7" w:name="dst683"/>
      <w:bookmarkEnd w:id="7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0DDB4038" w14:textId="77777777" w:rsidR="005662C2" w:rsidRPr="005662C2" w:rsidRDefault="005662C2" w:rsidP="005662C2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en-US" w:bidi="ru-RU"/>
        </w:rPr>
      </w:pPr>
      <w:bookmarkStart w:id="8" w:name="dst684"/>
      <w:bookmarkEnd w:id="8"/>
      <w:r w:rsidRPr="005662C2">
        <w:rPr>
          <w:rFonts w:ascii="Times New Roman" w:eastAsia="Courier New" w:hAnsi="Times New Roman" w:cs="Times New Roman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F3B5439" w14:textId="77777777" w:rsidR="005662C2" w:rsidRPr="005662C2" w:rsidRDefault="005662C2" w:rsidP="005662C2">
      <w:pPr>
        <w:widowControl w:val="0"/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2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5662C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5662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можно в М</w:t>
      </w:r>
      <w:r w:rsidRPr="005662C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казенном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5662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</w:p>
    <w:p w14:paraId="79D00CEF" w14:textId="73A30F67" w:rsidR="001B547F" w:rsidRPr="005662C2" w:rsidRDefault="001B547F" w:rsidP="005662C2">
      <w:pPr>
        <w:widowControl w:val="0"/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D315F" w14:textId="77777777" w:rsidR="00FE6A25" w:rsidRPr="005662C2" w:rsidRDefault="00FE6A25" w:rsidP="0054121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CABEFC9" w14:textId="77777777" w:rsidR="00F7218C" w:rsidRPr="005662C2" w:rsidRDefault="00F7218C" w:rsidP="0054121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662C2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14:paraId="1B1AEFE7" w14:textId="77777777" w:rsidR="00113E26" w:rsidRPr="0054121A" w:rsidRDefault="00DF7556" w:rsidP="0054121A">
      <w:pPr>
        <w:pStyle w:val="a6"/>
        <w:rPr>
          <w:rFonts w:ascii="Times New Roman" w:hAnsi="Times New Roman" w:cs="Times New Roman"/>
          <w:sz w:val="28"/>
          <w:szCs w:val="28"/>
        </w:rPr>
      </w:pPr>
      <w:r w:rsidRPr="005662C2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5662C2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566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FE" w:rsidRPr="005662C2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5662C2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5662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5662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8AF" w:rsidRPr="005662C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218C" w:rsidRPr="005662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73C9" w:rsidRPr="005662C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5662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5662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62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6A25" w:rsidRPr="005662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6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1A">
        <w:rPr>
          <w:rFonts w:ascii="Times New Roman" w:hAnsi="Times New Roman" w:cs="Times New Roman"/>
          <w:b/>
          <w:sz w:val="28"/>
          <w:szCs w:val="28"/>
        </w:rPr>
        <w:t>Ю.К. Посудина</w:t>
      </w:r>
      <w:r w:rsidR="00F7218C" w:rsidRPr="0054121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54121A" w:rsidSect="00825784">
      <w:pgSz w:w="11906" w:h="16838"/>
      <w:pgMar w:top="993" w:right="7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BC27A" w14:textId="77777777" w:rsidR="00DE4A60" w:rsidRDefault="00DE4A60" w:rsidP="00A64576">
      <w:pPr>
        <w:spacing w:after="0" w:line="240" w:lineRule="auto"/>
      </w:pPr>
      <w:r>
        <w:separator/>
      </w:r>
    </w:p>
  </w:endnote>
  <w:endnote w:type="continuationSeparator" w:id="0">
    <w:p w14:paraId="56CBEB28" w14:textId="77777777" w:rsidR="00DE4A60" w:rsidRDefault="00DE4A60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8E31" w14:textId="77777777" w:rsidR="00DE4A60" w:rsidRDefault="00DE4A60" w:rsidP="00A64576">
      <w:pPr>
        <w:spacing w:after="0" w:line="240" w:lineRule="auto"/>
      </w:pPr>
      <w:r>
        <w:separator/>
      </w:r>
    </w:p>
  </w:footnote>
  <w:footnote w:type="continuationSeparator" w:id="0">
    <w:p w14:paraId="38AFF8F9" w14:textId="77777777" w:rsidR="00DE4A60" w:rsidRDefault="00DE4A60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3DDF507C"/>
    <w:multiLevelType w:val="hybridMultilevel"/>
    <w:tmpl w:val="E7B00AA6"/>
    <w:lvl w:ilvl="0" w:tplc="A38EEFE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 w15:restartNumberingAfterBreak="0">
    <w:nsid w:val="7E653C62"/>
    <w:multiLevelType w:val="hybridMultilevel"/>
    <w:tmpl w:val="57B6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14"/>
  </w:num>
  <w:num w:numId="9">
    <w:abstractNumId w:val="13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16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8CD"/>
    <w:rsid w:val="00005930"/>
    <w:rsid w:val="00014F10"/>
    <w:rsid w:val="000353B4"/>
    <w:rsid w:val="00035E18"/>
    <w:rsid w:val="000368B0"/>
    <w:rsid w:val="00037BF5"/>
    <w:rsid w:val="00042149"/>
    <w:rsid w:val="00046979"/>
    <w:rsid w:val="000573F8"/>
    <w:rsid w:val="00067D32"/>
    <w:rsid w:val="00071340"/>
    <w:rsid w:val="000713AF"/>
    <w:rsid w:val="00075750"/>
    <w:rsid w:val="00076B3E"/>
    <w:rsid w:val="00076D26"/>
    <w:rsid w:val="00077440"/>
    <w:rsid w:val="00082A71"/>
    <w:rsid w:val="0008316E"/>
    <w:rsid w:val="000A41CE"/>
    <w:rsid w:val="000A619B"/>
    <w:rsid w:val="000A7565"/>
    <w:rsid w:val="000C2A8F"/>
    <w:rsid w:val="000C3ECE"/>
    <w:rsid w:val="000D66B7"/>
    <w:rsid w:val="000E0380"/>
    <w:rsid w:val="000E686A"/>
    <w:rsid w:val="000E6B1E"/>
    <w:rsid w:val="000F2867"/>
    <w:rsid w:val="000F2EA7"/>
    <w:rsid w:val="000F4CF8"/>
    <w:rsid w:val="001010DB"/>
    <w:rsid w:val="001051F9"/>
    <w:rsid w:val="00107E57"/>
    <w:rsid w:val="00113E26"/>
    <w:rsid w:val="001232E3"/>
    <w:rsid w:val="00127379"/>
    <w:rsid w:val="00133724"/>
    <w:rsid w:val="001344D6"/>
    <w:rsid w:val="00143D0F"/>
    <w:rsid w:val="0015554B"/>
    <w:rsid w:val="00155B10"/>
    <w:rsid w:val="00157E7F"/>
    <w:rsid w:val="00165117"/>
    <w:rsid w:val="00181B5C"/>
    <w:rsid w:val="001872B3"/>
    <w:rsid w:val="00193E78"/>
    <w:rsid w:val="00194BA8"/>
    <w:rsid w:val="001A35A7"/>
    <w:rsid w:val="001B0C43"/>
    <w:rsid w:val="001B547F"/>
    <w:rsid w:val="001C1321"/>
    <w:rsid w:val="001C3A50"/>
    <w:rsid w:val="001C58F5"/>
    <w:rsid w:val="001D1F9D"/>
    <w:rsid w:val="001D3D99"/>
    <w:rsid w:val="001E7EBB"/>
    <w:rsid w:val="001F023E"/>
    <w:rsid w:val="001F471E"/>
    <w:rsid w:val="001F5F50"/>
    <w:rsid w:val="001F63E0"/>
    <w:rsid w:val="00202A06"/>
    <w:rsid w:val="00210232"/>
    <w:rsid w:val="00211DB7"/>
    <w:rsid w:val="00225425"/>
    <w:rsid w:val="002324FE"/>
    <w:rsid w:val="00234911"/>
    <w:rsid w:val="00236824"/>
    <w:rsid w:val="00243FC9"/>
    <w:rsid w:val="00252CF1"/>
    <w:rsid w:val="00252D0C"/>
    <w:rsid w:val="00254EE3"/>
    <w:rsid w:val="002553FA"/>
    <w:rsid w:val="002609EF"/>
    <w:rsid w:val="00263197"/>
    <w:rsid w:val="0027050F"/>
    <w:rsid w:val="00276821"/>
    <w:rsid w:val="00286F88"/>
    <w:rsid w:val="0028708E"/>
    <w:rsid w:val="00293E61"/>
    <w:rsid w:val="002A0FE4"/>
    <w:rsid w:val="002B1FDB"/>
    <w:rsid w:val="002C375E"/>
    <w:rsid w:val="002C3F24"/>
    <w:rsid w:val="002D0020"/>
    <w:rsid w:val="002D1F23"/>
    <w:rsid w:val="002D1F29"/>
    <w:rsid w:val="002E20DC"/>
    <w:rsid w:val="002E5E4D"/>
    <w:rsid w:val="002F4399"/>
    <w:rsid w:val="002F77D1"/>
    <w:rsid w:val="00302E08"/>
    <w:rsid w:val="00303E07"/>
    <w:rsid w:val="0030666B"/>
    <w:rsid w:val="003130A1"/>
    <w:rsid w:val="00314036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740DE"/>
    <w:rsid w:val="00391C4E"/>
    <w:rsid w:val="00392E4F"/>
    <w:rsid w:val="003935D1"/>
    <w:rsid w:val="003947DF"/>
    <w:rsid w:val="003967D0"/>
    <w:rsid w:val="003A22F2"/>
    <w:rsid w:val="003A699B"/>
    <w:rsid w:val="003B484C"/>
    <w:rsid w:val="003B66EE"/>
    <w:rsid w:val="003C2845"/>
    <w:rsid w:val="003D1417"/>
    <w:rsid w:val="003E0CBB"/>
    <w:rsid w:val="003E4BE2"/>
    <w:rsid w:val="003E7A6D"/>
    <w:rsid w:val="00400129"/>
    <w:rsid w:val="0040268C"/>
    <w:rsid w:val="00407F87"/>
    <w:rsid w:val="00413F46"/>
    <w:rsid w:val="0041637B"/>
    <w:rsid w:val="004241BC"/>
    <w:rsid w:val="00425EBA"/>
    <w:rsid w:val="004336CA"/>
    <w:rsid w:val="00435B14"/>
    <w:rsid w:val="004405D5"/>
    <w:rsid w:val="0044405A"/>
    <w:rsid w:val="00444ADF"/>
    <w:rsid w:val="00452601"/>
    <w:rsid w:val="00453EC7"/>
    <w:rsid w:val="0045404D"/>
    <w:rsid w:val="004622EC"/>
    <w:rsid w:val="00462419"/>
    <w:rsid w:val="00465DBA"/>
    <w:rsid w:val="0047066A"/>
    <w:rsid w:val="0047690D"/>
    <w:rsid w:val="00481C5F"/>
    <w:rsid w:val="004825AE"/>
    <w:rsid w:val="00487720"/>
    <w:rsid w:val="00494B6C"/>
    <w:rsid w:val="00496A2D"/>
    <w:rsid w:val="004A02E8"/>
    <w:rsid w:val="004B36EB"/>
    <w:rsid w:val="004D067A"/>
    <w:rsid w:val="004D38D6"/>
    <w:rsid w:val="004E4C7B"/>
    <w:rsid w:val="004E696A"/>
    <w:rsid w:val="004E6EB2"/>
    <w:rsid w:val="004F38C9"/>
    <w:rsid w:val="004F49FD"/>
    <w:rsid w:val="004F7BFE"/>
    <w:rsid w:val="00500BE8"/>
    <w:rsid w:val="00502903"/>
    <w:rsid w:val="00503B6E"/>
    <w:rsid w:val="0050580E"/>
    <w:rsid w:val="0051265C"/>
    <w:rsid w:val="0051493B"/>
    <w:rsid w:val="005156B5"/>
    <w:rsid w:val="00520D21"/>
    <w:rsid w:val="00523996"/>
    <w:rsid w:val="00531F8F"/>
    <w:rsid w:val="00535FAD"/>
    <w:rsid w:val="00540714"/>
    <w:rsid w:val="0054121A"/>
    <w:rsid w:val="0054259A"/>
    <w:rsid w:val="0054466E"/>
    <w:rsid w:val="005553DD"/>
    <w:rsid w:val="005662C2"/>
    <w:rsid w:val="00570E2B"/>
    <w:rsid w:val="00574310"/>
    <w:rsid w:val="00581B49"/>
    <w:rsid w:val="005835D1"/>
    <w:rsid w:val="00590F33"/>
    <w:rsid w:val="005948BB"/>
    <w:rsid w:val="005A01AE"/>
    <w:rsid w:val="005A0595"/>
    <w:rsid w:val="005B0F2D"/>
    <w:rsid w:val="005B485A"/>
    <w:rsid w:val="005B62ED"/>
    <w:rsid w:val="005C2BFC"/>
    <w:rsid w:val="005C2C8B"/>
    <w:rsid w:val="005D5790"/>
    <w:rsid w:val="005E11BA"/>
    <w:rsid w:val="005E3FE7"/>
    <w:rsid w:val="005E4BE9"/>
    <w:rsid w:val="005F1647"/>
    <w:rsid w:val="0060197F"/>
    <w:rsid w:val="00601FB6"/>
    <w:rsid w:val="00603E0B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0BBE"/>
    <w:rsid w:val="00663C11"/>
    <w:rsid w:val="006678D2"/>
    <w:rsid w:val="00667C3B"/>
    <w:rsid w:val="0067036B"/>
    <w:rsid w:val="00671EB1"/>
    <w:rsid w:val="00675643"/>
    <w:rsid w:val="00691590"/>
    <w:rsid w:val="0069599D"/>
    <w:rsid w:val="006A3349"/>
    <w:rsid w:val="006B7044"/>
    <w:rsid w:val="006D72B3"/>
    <w:rsid w:val="006F0F3A"/>
    <w:rsid w:val="006F7EC7"/>
    <w:rsid w:val="00704669"/>
    <w:rsid w:val="00705E1A"/>
    <w:rsid w:val="0070712A"/>
    <w:rsid w:val="007075E4"/>
    <w:rsid w:val="00716CB7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75168"/>
    <w:rsid w:val="00781079"/>
    <w:rsid w:val="007821AF"/>
    <w:rsid w:val="00785602"/>
    <w:rsid w:val="007C29C5"/>
    <w:rsid w:val="007C603D"/>
    <w:rsid w:val="007D3B3C"/>
    <w:rsid w:val="007F30F8"/>
    <w:rsid w:val="007F33E9"/>
    <w:rsid w:val="007F364E"/>
    <w:rsid w:val="007F5174"/>
    <w:rsid w:val="007F5274"/>
    <w:rsid w:val="008015C1"/>
    <w:rsid w:val="00825784"/>
    <w:rsid w:val="00827395"/>
    <w:rsid w:val="00830DF9"/>
    <w:rsid w:val="00834CDC"/>
    <w:rsid w:val="0083514C"/>
    <w:rsid w:val="00835387"/>
    <w:rsid w:val="00841212"/>
    <w:rsid w:val="00845D8C"/>
    <w:rsid w:val="00847310"/>
    <w:rsid w:val="00851392"/>
    <w:rsid w:val="00851E3E"/>
    <w:rsid w:val="00855E10"/>
    <w:rsid w:val="0085729E"/>
    <w:rsid w:val="0086204D"/>
    <w:rsid w:val="00863146"/>
    <w:rsid w:val="00864290"/>
    <w:rsid w:val="00864ADB"/>
    <w:rsid w:val="00865784"/>
    <w:rsid w:val="0086637B"/>
    <w:rsid w:val="00876EA8"/>
    <w:rsid w:val="0088121B"/>
    <w:rsid w:val="008851C3"/>
    <w:rsid w:val="008852CE"/>
    <w:rsid w:val="0088648A"/>
    <w:rsid w:val="008875C1"/>
    <w:rsid w:val="0089049D"/>
    <w:rsid w:val="008908C1"/>
    <w:rsid w:val="00890D11"/>
    <w:rsid w:val="00894B62"/>
    <w:rsid w:val="008A2053"/>
    <w:rsid w:val="008A7D91"/>
    <w:rsid w:val="008A7F40"/>
    <w:rsid w:val="008B071C"/>
    <w:rsid w:val="008B4744"/>
    <w:rsid w:val="008B4791"/>
    <w:rsid w:val="008B7F23"/>
    <w:rsid w:val="008C2ACC"/>
    <w:rsid w:val="008C6158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00415"/>
    <w:rsid w:val="00911F10"/>
    <w:rsid w:val="00913780"/>
    <w:rsid w:val="00922EC5"/>
    <w:rsid w:val="00923DE0"/>
    <w:rsid w:val="00925FFD"/>
    <w:rsid w:val="009325E7"/>
    <w:rsid w:val="00933245"/>
    <w:rsid w:val="00934B07"/>
    <w:rsid w:val="0096180C"/>
    <w:rsid w:val="0096375A"/>
    <w:rsid w:val="0096499A"/>
    <w:rsid w:val="00975565"/>
    <w:rsid w:val="00984929"/>
    <w:rsid w:val="00985770"/>
    <w:rsid w:val="00993AB4"/>
    <w:rsid w:val="009A1F7D"/>
    <w:rsid w:val="009A258C"/>
    <w:rsid w:val="009A55F2"/>
    <w:rsid w:val="009B0192"/>
    <w:rsid w:val="009C22CF"/>
    <w:rsid w:val="009C605C"/>
    <w:rsid w:val="009C7EDC"/>
    <w:rsid w:val="009D0E06"/>
    <w:rsid w:val="009D0E3F"/>
    <w:rsid w:val="009D40C5"/>
    <w:rsid w:val="009D44AA"/>
    <w:rsid w:val="009D50A3"/>
    <w:rsid w:val="009E3377"/>
    <w:rsid w:val="009E4175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51EA"/>
    <w:rsid w:val="00A7791C"/>
    <w:rsid w:val="00A873C9"/>
    <w:rsid w:val="00A965B0"/>
    <w:rsid w:val="00AA590F"/>
    <w:rsid w:val="00AA5934"/>
    <w:rsid w:val="00AB402A"/>
    <w:rsid w:val="00AB5F9F"/>
    <w:rsid w:val="00AC3118"/>
    <w:rsid w:val="00AC6109"/>
    <w:rsid w:val="00AE2231"/>
    <w:rsid w:val="00AE69B3"/>
    <w:rsid w:val="00AF1336"/>
    <w:rsid w:val="00B01E7E"/>
    <w:rsid w:val="00B062B7"/>
    <w:rsid w:val="00B12015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50FD1"/>
    <w:rsid w:val="00B52DA3"/>
    <w:rsid w:val="00B5523F"/>
    <w:rsid w:val="00B64BF2"/>
    <w:rsid w:val="00B6509A"/>
    <w:rsid w:val="00B662F5"/>
    <w:rsid w:val="00B7048A"/>
    <w:rsid w:val="00B708D1"/>
    <w:rsid w:val="00B77316"/>
    <w:rsid w:val="00B776EA"/>
    <w:rsid w:val="00B85C04"/>
    <w:rsid w:val="00B86B73"/>
    <w:rsid w:val="00BB236C"/>
    <w:rsid w:val="00BB6D63"/>
    <w:rsid w:val="00BC4418"/>
    <w:rsid w:val="00BC4BBA"/>
    <w:rsid w:val="00BE0E16"/>
    <w:rsid w:val="00BE3F9F"/>
    <w:rsid w:val="00BE43C3"/>
    <w:rsid w:val="00BF5F3E"/>
    <w:rsid w:val="00C00C17"/>
    <w:rsid w:val="00C02752"/>
    <w:rsid w:val="00C11DFF"/>
    <w:rsid w:val="00C17D44"/>
    <w:rsid w:val="00C2487D"/>
    <w:rsid w:val="00C24C93"/>
    <w:rsid w:val="00C25FA1"/>
    <w:rsid w:val="00C277DA"/>
    <w:rsid w:val="00C30DFC"/>
    <w:rsid w:val="00C37463"/>
    <w:rsid w:val="00C57E33"/>
    <w:rsid w:val="00C63E95"/>
    <w:rsid w:val="00C64268"/>
    <w:rsid w:val="00C6533C"/>
    <w:rsid w:val="00C66091"/>
    <w:rsid w:val="00C66A8A"/>
    <w:rsid w:val="00C66E59"/>
    <w:rsid w:val="00C72AB6"/>
    <w:rsid w:val="00C81F6F"/>
    <w:rsid w:val="00C87C3E"/>
    <w:rsid w:val="00C9017D"/>
    <w:rsid w:val="00C90DE3"/>
    <w:rsid w:val="00C91634"/>
    <w:rsid w:val="00C91B7E"/>
    <w:rsid w:val="00C93987"/>
    <w:rsid w:val="00C97531"/>
    <w:rsid w:val="00CA17FC"/>
    <w:rsid w:val="00CA6C7C"/>
    <w:rsid w:val="00CC6778"/>
    <w:rsid w:val="00CD13B0"/>
    <w:rsid w:val="00CD2B5F"/>
    <w:rsid w:val="00CE74B7"/>
    <w:rsid w:val="00CF5539"/>
    <w:rsid w:val="00CF58AE"/>
    <w:rsid w:val="00D003FD"/>
    <w:rsid w:val="00D02BFD"/>
    <w:rsid w:val="00D04075"/>
    <w:rsid w:val="00D06291"/>
    <w:rsid w:val="00D07A03"/>
    <w:rsid w:val="00D100A7"/>
    <w:rsid w:val="00D1571B"/>
    <w:rsid w:val="00D32A4E"/>
    <w:rsid w:val="00D3634D"/>
    <w:rsid w:val="00D37BCA"/>
    <w:rsid w:val="00D40283"/>
    <w:rsid w:val="00D407A3"/>
    <w:rsid w:val="00D43955"/>
    <w:rsid w:val="00D44ABD"/>
    <w:rsid w:val="00D573D1"/>
    <w:rsid w:val="00D62E41"/>
    <w:rsid w:val="00D6513D"/>
    <w:rsid w:val="00D713AE"/>
    <w:rsid w:val="00D93547"/>
    <w:rsid w:val="00D96F27"/>
    <w:rsid w:val="00DA0969"/>
    <w:rsid w:val="00DA47BF"/>
    <w:rsid w:val="00DA60C4"/>
    <w:rsid w:val="00DB19CC"/>
    <w:rsid w:val="00DC32CC"/>
    <w:rsid w:val="00DD0065"/>
    <w:rsid w:val="00DD2BD9"/>
    <w:rsid w:val="00DD4D6F"/>
    <w:rsid w:val="00DD7B1A"/>
    <w:rsid w:val="00DE4A60"/>
    <w:rsid w:val="00DE6452"/>
    <w:rsid w:val="00DF7556"/>
    <w:rsid w:val="00E00914"/>
    <w:rsid w:val="00E03604"/>
    <w:rsid w:val="00E047E2"/>
    <w:rsid w:val="00E07BAA"/>
    <w:rsid w:val="00E21078"/>
    <w:rsid w:val="00E21380"/>
    <w:rsid w:val="00E21FE0"/>
    <w:rsid w:val="00E24E19"/>
    <w:rsid w:val="00E26489"/>
    <w:rsid w:val="00E27141"/>
    <w:rsid w:val="00E41136"/>
    <w:rsid w:val="00E43884"/>
    <w:rsid w:val="00E44687"/>
    <w:rsid w:val="00E509C1"/>
    <w:rsid w:val="00E51959"/>
    <w:rsid w:val="00E525A5"/>
    <w:rsid w:val="00E6173F"/>
    <w:rsid w:val="00E61F4E"/>
    <w:rsid w:val="00E64AE8"/>
    <w:rsid w:val="00E722FE"/>
    <w:rsid w:val="00E75E4C"/>
    <w:rsid w:val="00E774DC"/>
    <w:rsid w:val="00E80DA0"/>
    <w:rsid w:val="00E94CAA"/>
    <w:rsid w:val="00E95555"/>
    <w:rsid w:val="00E95947"/>
    <w:rsid w:val="00EB062C"/>
    <w:rsid w:val="00EB0A63"/>
    <w:rsid w:val="00EB2FB5"/>
    <w:rsid w:val="00EB449C"/>
    <w:rsid w:val="00EB4788"/>
    <w:rsid w:val="00ED5807"/>
    <w:rsid w:val="00EE143B"/>
    <w:rsid w:val="00EE3BE6"/>
    <w:rsid w:val="00EE68AF"/>
    <w:rsid w:val="00EF288F"/>
    <w:rsid w:val="00EF2908"/>
    <w:rsid w:val="00EF319A"/>
    <w:rsid w:val="00EF519B"/>
    <w:rsid w:val="00EF59F8"/>
    <w:rsid w:val="00F00CA4"/>
    <w:rsid w:val="00F01A6A"/>
    <w:rsid w:val="00F024AF"/>
    <w:rsid w:val="00F02A64"/>
    <w:rsid w:val="00F0366B"/>
    <w:rsid w:val="00F04F0B"/>
    <w:rsid w:val="00F05092"/>
    <w:rsid w:val="00F1399C"/>
    <w:rsid w:val="00F20F35"/>
    <w:rsid w:val="00F229D8"/>
    <w:rsid w:val="00F27F8F"/>
    <w:rsid w:val="00F30417"/>
    <w:rsid w:val="00F42559"/>
    <w:rsid w:val="00F43E20"/>
    <w:rsid w:val="00F44A73"/>
    <w:rsid w:val="00F610F4"/>
    <w:rsid w:val="00F633A0"/>
    <w:rsid w:val="00F7218C"/>
    <w:rsid w:val="00F81537"/>
    <w:rsid w:val="00F84366"/>
    <w:rsid w:val="00F85385"/>
    <w:rsid w:val="00F86696"/>
    <w:rsid w:val="00F873C1"/>
    <w:rsid w:val="00F946E9"/>
    <w:rsid w:val="00FA0AC4"/>
    <w:rsid w:val="00FA1323"/>
    <w:rsid w:val="00FA689D"/>
    <w:rsid w:val="00FB57F4"/>
    <w:rsid w:val="00FC5E37"/>
    <w:rsid w:val="00FC7878"/>
    <w:rsid w:val="00FD4109"/>
    <w:rsid w:val="00FE1095"/>
    <w:rsid w:val="00FE5427"/>
    <w:rsid w:val="00FE6A25"/>
    <w:rsid w:val="00FE73D5"/>
    <w:rsid w:val="00FE7FD2"/>
    <w:rsid w:val="00FF1E4C"/>
    <w:rsid w:val="00FF4B03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11784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C6109"/>
  </w:style>
  <w:style w:type="character" w:customStyle="1" w:styleId="wmi-callto">
    <w:name w:val="wmi-callto"/>
    <w:basedOn w:val="a0"/>
    <w:rsid w:val="0096375A"/>
  </w:style>
  <w:style w:type="paragraph" w:styleId="ad">
    <w:name w:val="Normal (Web)"/>
    <w:basedOn w:val="a"/>
    <w:uiPriority w:val="99"/>
    <w:unhideWhenUsed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3d136ce516e5a">
    <w:name w:val="a003d136ce516e5a"/>
    <w:basedOn w:val="a"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search">
    <w:name w:val="button-search"/>
    <w:basedOn w:val="a0"/>
    <w:rsid w:val="00303E07"/>
  </w:style>
  <w:style w:type="paragraph" w:styleId="ae">
    <w:name w:val="Body Text"/>
    <w:basedOn w:val="a"/>
    <w:link w:val="af"/>
    <w:rsid w:val="00CD13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af">
    <w:name w:val="Основной текст Знак"/>
    <w:basedOn w:val="a0"/>
    <w:link w:val="ae"/>
    <w:rsid w:val="00CD13B0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af0">
    <w:name w:val="footnote text"/>
    <w:basedOn w:val="a"/>
    <w:link w:val="af1"/>
    <w:rsid w:val="00CD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сноски Знак"/>
    <w:basedOn w:val="a0"/>
    <w:link w:val="af0"/>
    <w:rsid w:val="00CD13B0"/>
    <w:rPr>
      <w:rFonts w:ascii="Arial" w:eastAsia="Times New Roman" w:hAnsi="Arial" w:cs="Arial"/>
      <w:sz w:val="20"/>
      <w:szCs w:val="20"/>
    </w:rPr>
  </w:style>
  <w:style w:type="character" w:styleId="af2">
    <w:name w:val="footnote reference"/>
    <w:rsid w:val="00CD13B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00914"/>
    <w:rPr>
      <w:color w:val="605E5C"/>
      <w:shd w:val="clear" w:color="auto" w:fill="E1DFDD"/>
    </w:rPr>
  </w:style>
  <w:style w:type="character" w:customStyle="1" w:styleId="af3">
    <w:name w:val="Основной текст_"/>
    <w:basedOn w:val="a0"/>
    <w:link w:val="6"/>
    <w:rsid w:val="008257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"/>
    <w:basedOn w:val="af3"/>
    <w:rsid w:val="0082578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3"/>
    <w:rsid w:val="00825784"/>
    <w:pPr>
      <w:widowControl w:val="0"/>
      <w:shd w:val="clear" w:color="auto" w:fill="FFFFFF"/>
      <w:spacing w:after="3840" w:line="32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15F4-C257-40B5-911B-411F11E9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Яблоков</cp:lastModifiedBy>
  <cp:revision>54</cp:revision>
  <cp:lastPrinted>2023-09-21T07:20:00Z</cp:lastPrinted>
  <dcterms:created xsi:type="dcterms:W3CDTF">2021-04-27T12:07:00Z</dcterms:created>
  <dcterms:modified xsi:type="dcterms:W3CDTF">2023-09-21T09:20:00Z</dcterms:modified>
</cp:coreProperties>
</file>